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AD53" w14:textId="77777777" w:rsidR="0094270C" w:rsidRDefault="0094270C" w:rsidP="00821FE3">
      <w:pPr>
        <w:jc w:val="center"/>
      </w:pPr>
      <w:bookmarkStart w:id="0" w:name="_GoBack"/>
      <w:bookmarkEnd w:id="0"/>
      <w:r w:rsidRPr="0094270C">
        <w:rPr>
          <w:noProof/>
        </w:rPr>
        <w:drawing>
          <wp:inline distT="0" distB="0" distL="0" distR="0" wp14:anchorId="6B1AB2FC" wp14:editId="7A514DE7">
            <wp:extent cx="5241290" cy="3709670"/>
            <wp:effectExtent l="0" t="0" r="0" b="5080"/>
            <wp:docPr id="1" name="Picture 1" descr="Before and After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 and After 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80E9C" w14:textId="77777777" w:rsidR="00192E1B" w:rsidRDefault="00982063" w:rsidP="0094270C">
      <w:pPr>
        <w:jc w:val="center"/>
      </w:pPr>
      <w:r>
        <w:t>RAD frequently asked questions and answers</w:t>
      </w:r>
    </w:p>
    <w:p w14:paraId="74655F1E" w14:textId="77777777" w:rsidR="00982063" w:rsidRDefault="00982063" w:rsidP="00982063">
      <w:pPr>
        <w:pStyle w:val="ListParagraph"/>
        <w:numPr>
          <w:ilvl w:val="0"/>
          <w:numId w:val="1"/>
        </w:numPr>
      </w:pPr>
      <w:r>
        <w:t>What is RAD</w:t>
      </w:r>
      <w:r w:rsidR="0094270C">
        <w:t>?</w:t>
      </w:r>
    </w:p>
    <w:p w14:paraId="6FFF0A31" w14:textId="77777777" w:rsidR="00626FF8" w:rsidRPr="00626FF8" w:rsidRDefault="0094270C" w:rsidP="0094270C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Rental Assistance Demonstration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>, a relatively new HUD program whereby public housing sites can be converted to different types of Section 8 programs.</w:t>
      </w:r>
    </w:p>
    <w:p w14:paraId="2636E33A" w14:textId="77777777" w:rsidR="0094270C" w:rsidRDefault="00626FF8" w:rsidP="00626FF8">
      <w:pPr>
        <w:pStyle w:val="ListParagraph"/>
        <w:ind w:left="1080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22B7F16D" w14:textId="77777777" w:rsidR="0094270C" w:rsidRDefault="00982063" w:rsidP="0094270C">
      <w:pPr>
        <w:pStyle w:val="ListParagraph"/>
        <w:numPr>
          <w:ilvl w:val="0"/>
          <w:numId w:val="1"/>
        </w:numPr>
      </w:pPr>
      <w:r>
        <w:t>What are the benefits of RAD</w:t>
      </w:r>
      <w:r w:rsidR="0094270C">
        <w:t>?</w:t>
      </w:r>
    </w:p>
    <w:p w14:paraId="05B5B5C6" w14:textId="77777777" w:rsidR="00626FF8" w:rsidRDefault="0094270C" w:rsidP="00626FF8">
      <w:pPr>
        <w:pStyle w:val="ListParagraph"/>
        <w:ind w:left="1080" w:hanging="360"/>
        <w:rPr>
          <w:rFonts w:ascii="Arial" w:hAnsi="Arial" w:cs="Arial"/>
          <w:b/>
          <w:bCs/>
          <w:color w:val="222222"/>
          <w:shd w:val="clear" w:color="auto" w:fill="FFFFFF"/>
        </w:rPr>
      </w:pPr>
      <w:r>
        <w:t>A.</w:t>
      </w:r>
      <w:r w:rsidR="00626FF8" w:rsidRPr="00626FF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 xml:space="preserve">  The program funding for our sites is anticipated to be higher and more stable over time, allowing the sites to be maintained and operated to a higher standard.</w:t>
      </w:r>
    </w:p>
    <w:p w14:paraId="270B11DF" w14:textId="77777777" w:rsidR="0094270C" w:rsidRPr="00626FF8" w:rsidRDefault="00626FF8" w:rsidP="0094270C">
      <w:pPr>
        <w:pStyle w:val="ListParagrap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EB9608A" w14:textId="77777777" w:rsidR="00982063" w:rsidRDefault="00982063" w:rsidP="00982063">
      <w:pPr>
        <w:pStyle w:val="ListParagraph"/>
        <w:numPr>
          <w:ilvl w:val="0"/>
          <w:numId w:val="1"/>
        </w:numPr>
      </w:pPr>
      <w:r>
        <w:t xml:space="preserve">Will we lose our homes? </w:t>
      </w:r>
    </w:p>
    <w:p w14:paraId="58B987BE" w14:textId="77777777" w:rsidR="00626FF8" w:rsidRDefault="0094270C" w:rsidP="00626FF8">
      <w:pPr>
        <w:pStyle w:val="ListParagraph"/>
        <w:ind w:left="1080" w:hanging="360"/>
        <w:rPr>
          <w:rFonts w:ascii="Arial" w:hAnsi="Arial" w:cs="Arial"/>
          <w:b/>
          <w:bCs/>
          <w:color w:val="222222"/>
          <w:shd w:val="clear" w:color="auto" w:fill="FFFFFF"/>
        </w:rPr>
      </w:pPr>
      <w:r>
        <w:t>A.</w:t>
      </w:r>
      <w:r w:rsidR="00626FF8">
        <w:t xml:space="preserve">   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>No, the RAD regulations are very protective of tenant rights.  However, of course you must continue to comply with your lease, pay your rent, etc.</w:t>
      </w:r>
    </w:p>
    <w:p w14:paraId="6099565E" w14:textId="77777777" w:rsidR="0094270C" w:rsidRDefault="00626FF8" w:rsidP="0094270C">
      <w:pPr>
        <w:pStyle w:val="ListParagrap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59345E3" w14:textId="77777777" w:rsidR="00982063" w:rsidRDefault="00982063" w:rsidP="00982063">
      <w:pPr>
        <w:pStyle w:val="ListParagraph"/>
        <w:numPr>
          <w:ilvl w:val="0"/>
          <w:numId w:val="1"/>
        </w:numPr>
      </w:pPr>
      <w:r>
        <w:t xml:space="preserve">Since there is no flat rent, what </w:t>
      </w:r>
      <w:r w:rsidR="0094270C">
        <w:t>options</w:t>
      </w:r>
      <w:r>
        <w:t xml:space="preserve"> would take its place</w:t>
      </w:r>
      <w:r w:rsidR="0094270C">
        <w:t>?</w:t>
      </w:r>
    </w:p>
    <w:p w14:paraId="2DED0B54" w14:textId="677A084E" w:rsidR="0094270C" w:rsidRDefault="0094270C" w:rsidP="00CB4F62">
      <w:pPr>
        <w:pStyle w:val="ListParagraph"/>
        <w:ind w:left="1080" w:hanging="360"/>
      </w:pPr>
      <w:r>
        <w:t>A.</w:t>
      </w:r>
      <w:r w:rsidR="00626FF8">
        <w:t xml:space="preserve"> </w:t>
      </w:r>
      <w:r w:rsidR="00CB4F62">
        <w:t xml:space="preserve">  </w:t>
      </w:r>
      <w:r w:rsidR="00CB4F62">
        <w:rPr>
          <w:rFonts w:ascii="Arial" w:hAnsi="Arial" w:cs="Arial"/>
          <w:b/>
          <w:bCs/>
          <w:color w:val="222222"/>
          <w:shd w:val="clear" w:color="auto" w:fill="FFFFFF"/>
        </w:rPr>
        <w:t xml:space="preserve">The concept of flat rent does not exist in the new program.  Instead, all household rents are calculated similarly to the public housing income-based rents (30% of adjusted gross household income) </w:t>
      </w:r>
      <w:r w:rsidR="00F42DF0">
        <w:rPr>
          <w:rFonts w:ascii="Arial" w:hAnsi="Arial" w:cs="Arial"/>
          <w:b/>
          <w:bCs/>
          <w:color w:val="222222"/>
          <w:shd w:val="clear" w:color="auto" w:fill="FFFFFF"/>
        </w:rPr>
        <w:t xml:space="preserve">Residents paying flat rent now will experience </w:t>
      </w:r>
      <w:r w:rsidR="00836099">
        <w:rPr>
          <w:rFonts w:ascii="Arial" w:hAnsi="Arial" w:cs="Arial"/>
          <w:b/>
          <w:bCs/>
          <w:color w:val="222222"/>
          <w:shd w:val="clear" w:color="auto" w:fill="FFFFFF"/>
        </w:rPr>
        <w:t xml:space="preserve">a </w:t>
      </w:r>
      <w:r w:rsidR="00F42DF0">
        <w:rPr>
          <w:rFonts w:ascii="Arial" w:hAnsi="Arial" w:cs="Arial"/>
          <w:b/>
          <w:bCs/>
          <w:color w:val="222222"/>
          <w:shd w:val="clear" w:color="auto" w:fill="FFFFFF"/>
        </w:rPr>
        <w:t>phased-in increase up to the cap of 30% of adjusted gross income.</w:t>
      </w:r>
    </w:p>
    <w:p w14:paraId="79D864B6" w14:textId="77777777" w:rsidR="00626FF8" w:rsidRDefault="00626FF8" w:rsidP="0094270C">
      <w:pPr>
        <w:pStyle w:val="ListParagraph"/>
      </w:pPr>
    </w:p>
    <w:p w14:paraId="061303AA" w14:textId="7D1C116C" w:rsidR="00982063" w:rsidRDefault="00982063" w:rsidP="00982063">
      <w:pPr>
        <w:pStyle w:val="ListParagraph"/>
        <w:numPr>
          <w:ilvl w:val="0"/>
          <w:numId w:val="1"/>
        </w:numPr>
      </w:pPr>
      <w:r>
        <w:lastRenderedPageBreak/>
        <w:t>Why is CHA converting to RAD</w:t>
      </w:r>
      <w:r w:rsidR="0094270C">
        <w:t>?</w:t>
      </w:r>
    </w:p>
    <w:p w14:paraId="22803E8B" w14:textId="77777777" w:rsidR="0094270C" w:rsidRDefault="0094270C" w:rsidP="00CB4F62">
      <w:pPr>
        <w:pStyle w:val="ListParagraph"/>
        <w:ind w:left="1080" w:hanging="360"/>
      </w:pPr>
      <w:r>
        <w:t>A.</w:t>
      </w:r>
      <w:r w:rsidR="00626FF8">
        <w:t xml:space="preserve"> </w:t>
      </w:r>
      <w:r w:rsidR="00CB4F62">
        <w:t xml:space="preserve">  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>Under the RAD program, CHA proposes to convert several sites, including Mary Walker Towers, Boynton and Dogwood, into Project-Based Rental Assistance (PBRA) sites, a type of Section 8.  The reasons are as stated above in Q2.</w:t>
      </w:r>
      <w:r w:rsidR="00D327EC">
        <w:rPr>
          <w:rFonts w:ascii="Arial" w:hAnsi="Arial" w:cs="Arial"/>
          <w:b/>
          <w:bCs/>
          <w:color w:val="222222"/>
          <w:shd w:val="clear" w:color="auto" w:fill="FFFFFF"/>
        </w:rPr>
        <w:t xml:space="preserve">  Other CHA public housing sites may be considered for conversion in the future.</w:t>
      </w:r>
    </w:p>
    <w:p w14:paraId="2CEC0D4D" w14:textId="77777777" w:rsidR="00626FF8" w:rsidRDefault="00626FF8" w:rsidP="0094270C">
      <w:pPr>
        <w:pStyle w:val="ListParagraph"/>
      </w:pPr>
    </w:p>
    <w:p w14:paraId="76C6FC4A" w14:textId="77777777" w:rsidR="0094270C" w:rsidRDefault="0094270C" w:rsidP="00982063">
      <w:pPr>
        <w:pStyle w:val="ListParagraph"/>
        <w:numPr>
          <w:ilvl w:val="0"/>
          <w:numId w:val="1"/>
        </w:numPr>
      </w:pPr>
      <w:r>
        <w:t xml:space="preserve">What are the new income limits under RAD? </w:t>
      </w:r>
    </w:p>
    <w:p w14:paraId="4AC9A15D" w14:textId="77777777" w:rsidR="00CB4F62" w:rsidRDefault="0094270C" w:rsidP="00CB4F62">
      <w:pPr>
        <w:pStyle w:val="ListParagraph"/>
        <w:ind w:left="1080" w:hanging="360"/>
        <w:rPr>
          <w:rFonts w:ascii="Arial" w:hAnsi="Arial" w:cs="Arial"/>
          <w:b/>
          <w:bCs/>
          <w:color w:val="222222"/>
          <w:shd w:val="clear" w:color="auto" w:fill="FFFFFF"/>
        </w:rPr>
      </w:pPr>
      <w:r>
        <w:t>A.</w:t>
      </w:r>
      <w:r w:rsidR="00CB4F62">
        <w:t xml:space="preserve"> </w:t>
      </w:r>
      <w:r w:rsidR="00626FF8">
        <w:t xml:space="preserve">  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 xml:space="preserve">Under the </w:t>
      </w:r>
      <w:r w:rsidR="00CB4F62">
        <w:rPr>
          <w:rFonts w:ascii="Arial" w:hAnsi="Arial" w:cs="Arial"/>
          <w:b/>
          <w:bCs/>
          <w:color w:val="222222"/>
          <w:shd w:val="clear" w:color="auto" w:fill="FFFFFF"/>
        </w:rPr>
        <w:t xml:space="preserve">new 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 xml:space="preserve">Project-Based </w:t>
      </w:r>
      <w:r w:rsidR="00CB4F62">
        <w:rPr>
          <w:rFonts w:ascii="Arial" w:hAnsi="Arial" w:cs="Arial"/>
          <w:b/>
          <w:bCs/>
          <w:color w:val="222222"/>
          <w:shd w:val="clear" w:color="auto" w:fill="FFFFFF"/>
        </w:rPr>
        <w:t>Rental Assistance program</w:t>
      </w:r>
      <w:r w:rsidR="00FD3BD0">
        <w:rPr>
          <w:rFonts w:ascii="Arial" w:hAnsi="Arial" w:cs="Arial"/>
          <w:b/>
          <w:bCs/>
          <w:color w:val="222222"/>
          <w:shd w:val="clear" w:color="auto" w:fill="FFFFFF"/>
        </w:rPr>
        <w:t xml:space="preserve"> at Mary Walker Tower, Boynton Terrace and Dogwood Manor</w:t>
      </w:r>
      <w:r w:rsidR="00CB4F62">
        <w:rPr>
          <w:rFonts w:ascii="Arial" w:hAnsi="Arial" w:cs="Arial"/>
          <w:b/>
          <w:bCs/>
          <w:color w:val="222222"/>
          <w:shd w:val="clear" w:color="auto" w:fill="FFFFFF"/>
        </w:rPr>
        <w:t>, income limits would remain the same as public housing, at 80% of Area Median Income adjusted for family size.</w:t>
      </w:r>
    </w:p>
    <w:p w14:paraId="344037A4" w14:textId="77777777" w:rsidR="0094270C" w:rsidRDefault="00CB4F62" w:rsidP="0094270C">
      <w:pPr>
        <w:pStyle w:val="ListParagraph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626FF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1EA353AA" w14:textId="77777777" w:rsidR="0094270C" w:rsidRDefault="0094270C" w:rsidP="0094270C">
      <w:pPr>
        <w:pStyle w:val="ListParagraph"/>
        <w:numPr>
          <w:ilvl w:val="0"/>
          <w:numId w:val="1"/>
        </w:numPr>
      </w:pPr>
      <w:r>
        <w:t xml:space="preserve">Will married couples continue to qualify? </w:t>
      </w:r>
    </w:p>
    <w:p w14:paraId="7ACD665D" w14:textId="77777777" w:rsidR="0094270C" w:rsidRDefault="00CB4F62" w:rsidP="00CB4F62">
      <w:pPr>
        <w:pStyle w:val="ListParagraph"/>
        <w:ind w:left="1080" w:hanging="360"/>
        <w:rPr>
          <w:rFonts w:ascii="Arial" w:hAnsi="Arial" w:cs="Arial"/>
          <w:b/>
          <w:bCs/>
          <w:color w:val="222222"/>
          <w:shd w:val="clear" w:color="auto" w:fill="FFFFFF"/>
        </w:rPr>
      </w:pPr>
      <w:r>
        <w:t xml:space="preserve">A.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Yes, of course.  There will be no changes in the eligible household types under the new program.</w:t>
      </w:r>
    </w:p>
    <w:p w14:paraId="34DCF42C" w14:textId="77777777" w:rsidR="00CB4F62" w:rsidRDefault="00CB4F62" w:rsidP="0094270C">
      <w:pPr>
        <w:pStyle w:val="ListParagraph"/>
      </w:pPr>
    </w:p>
    <w:p w14:paraId="1B901587" w14:textId="77777777" w:rsidR="0094270C" w:rsidRDefault="0094270C" w:rsidP="0094270C">
      <w:pPr>
        <w:pStyle w:val="ListParagraph"/>
        <w:numPr>
          <w:ilvl w:val="0"/>
          <w:numId w:val="1"/>
        </w:numPr>
      </w:pPr>
      <w:r>
        <w:t>Will CHA continue to manage the high rises under the new RAD program?</w:t>
      </w:r>
    </w:p>
    <w:p w14:paraId="019691D8" w14:textId="0FD250ED" w:rsidR="0094270C" w:rsidRPr="0005148A" w:rsidRDefault="00CB4F62" w:rsidP="0094270C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Yes, CHA will continue to own and operate.</w:t>
      </w:r>
    </w:p>
    <w:p w14:paraId="12773D16" w14:textId="4CD5BAD2" w:rsidR="0005148A" w:rsidRDefault="0005148A" w:rsidP="005677DC">
      <w:pPr>
        <w:pStyle w:val="ListParagraph"/>
      </w:pPr>
      <w:r>
        <w:t xml:space="preserve">   </w:t>
      </w:r>
    </w:p>
    <w:p w14:paraId="0865CEFC" w14:textId="5E675EEA" w:rsidR="0094270C" w:rsidRDefault="00EE4324" w:rsidP="00EE4324">
      <w:pPr>
        <w:pStyle w:val="ListParagraph"/>
        <w:numPr>
          <w:ilvl w:val="0"/>
          <w:numId w:val="1"/>
        </w:numPr>
      </w:pPr>
      <w:r>
        <w:t>Will we need to pay utilities?</w:t>
      </w:r>
    </w:p>
    <w:p w14:paraId="3EB1156B" w14:textId="36316337" w:rsidR="00EE4324" w:rsidRPr="00A55F10" w:rsidRDefault="00EE4324" w:rsidP="00EE432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A55F10">
        <w:rPr>
          <w:rFonts w:ascii="Arial" w:hAnsi="Arial" w:cs="Arial"/>
          <w:b/>
          <w:bCs/>
        </w:rPr>
        <w:t>No, CHA will continue to pay utilities if the property is not individually metered.</w:t>
      </w:r>
    </w:p>
    <w:p w14:paraId="1FB7F80B" w14:textId="77777777" w:rsidR="00926299" w:rsidRPr="00926299" w:rsidRDefault="00926299" w:rsidP="00926299">
      <w:pPr>
        <w:ind w:left="720"/>
        <w:rPr>
          <w:b/>
          <w:bCs/>
        </w:rPr>
      </w:pPr>
    </w:p>
    <w:p w14:paraId="44C23FE9" w14:textId="0B2FB624" w:rsidR="0094270C" w:rsidRDefault="00EE4324" w:rsidP="00EE4324">
      <w:pPr>
        <w:pStyle w:val="ListParagraph"/>
        <w:numPr>
          <w:ilvl w:val="0"/>
          <w:numId w:val="1"/>
        </w:numPr>
      </w:pPr>
      <w:r>
        <w:t>What about the air conditioning fee?</w:t>
      </w:r>
    </w:p>
    <w:p w14:paraId="00386F21" w14:textId="08008BBA" w:rsidR="00EE4324" w:rsidRPr="00A55F10" w:rsidRDefault="00A55F10" w:rsidP="00A55F10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r w:rsidRPr="00A55F10">
        <w:rPr>
          <w:rFonts w:ascii="Arial" w:hAnsi="Arial" w:cs="Arial"/>
          <w:b/>
          <w:color w:val="222222"/>
          <w:shd w:val="clear" w:color="auto" w:fill="FFFFFF"/>
        </w:rPr>
        <w:t>Unlike public housing, the RAD PBRA program does not require or allow air conditioning surcharges, so summer air conditioning charges would be eliminated</w:t>
      </w:r>
    </w:p>
    <w:p w14:paraId="4BA83D9C" w14:textId="77777777" w:rsidR="00A55F10" w:rsidRPr="00A55F10" w:rsidRDefault="00A55F10" w:rsidP="00EE4324">
      <w:pPr>
        <w:pStyle w:val="ListParagraph"/>
        <w:rPr>
          <w:rFonts w:ascii="Arial" w:hAnsi="Arial" w:cs="Arial"/>
        </w:rPr>
      </w:pPr>
    </w:p>
    <w:p w14:paraId="1EB51280" w14:textId="4D2BEE15" w:rsidR="00926299" w:rsidRDefault="00926299" w:rsidP="00926299">
      <w:pPr>
        <w:pStyle w:val="ListParagraph"/>
        <w:numPr>
          <w:ilvl w:val="0"/>
          <w:numId w:val="1"/>
        </w:numPr>
      </w:pPr>
      <w:r>
        <w:t>When will this happen?</w:t>
      </w:r>
    </w:p>
    <w:p w14:paraId="29597BC3" w14:textId="58DECFBF" w:rsidR="00926299" w:rsidRPr="00A55F10" w:rsidRDefault="00926299" w:rsidP="0092629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A55F10">
        <w:rPr>
          <w:rFonts w:ascii="Arial" w:hAnsi="Arial" w:cs="Arial"/>
          <w:b/>
          <w:bCs/>
        </w:rPr>
        <w:t>We plan to close on September 30, 2020. The new RAD contract should start November 1, 2020.</w:t>
      </w:r>
      <w:r w:rsidR="009C4327" w:rsidRPr="00A55F10">
        <w:rPr>
          <w:rFonts w:ascii="Arial" w:hAnsi="Arial" w:cs="Arial"/>
          <w:b/>
          <w:bCs/>
        </w:rPr>
        <w:t xml:space="preserve"> We will let you all know if there is any change. </w:t>
      </w:r>
    </w:p>
    <w:sectPr w:rsidR="00926299" w:rsidRPr="00A5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D27"/>
    <w:multiLevelType w:val="hybridMultilevel"/>
    <w:tmpl w:val="F130408E"/>
    <w:lvl w:ilvl="0" w:tplc="001211E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F25CF3"/>
    <w:multiLevelType w:val="hybridMultilevel"/>
    <w:tmpl w:val="D90E7D1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61F4"/>
    <w:multiLevelType w:val="hybridMultilevel"/>
    <w:tmpl w:val="90A6C6D0"/>
    <w:lvl w:ilvl="0" w:tplc="9C3AD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86416"/>
    <w:multiLevelType w:val="hybridMultilevel"/>
    <w:tmpl w:val="8C588ACA"/>
    <w:lvl w:ilvl="0" w:tplc="DB6C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943E9"/>
    <w:multiLevelType w:val="hybridMultilevel"/>
    <w:tmpl w:val="AECA1668"/>
    <w:lvl w:ilvl="0" w:tplc="413C1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3297C"/>
    <w:multiLevelType w:val="hybridMultilevel"/>
    <w:tmpl w:val="CC240F26"/>
    <w:lvl w:ilvl="0" w:tplc="1A382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77954"/>
    <w:multiLevelType w:val="hybridMultilevel"/>
    <w:tmpl w:val="D5CA351A"/>
    <w:lvl w:ilvl="0" w:tplc="78CE17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32E5889"/>
    <w:multiLevelType w:val="hybridMultilevel"/>
    <w:tmpl w:val="D228C988"/>
    <w:lvl w:ilvl="0" w:tplc="5DCCC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B270C"/>
    <w:multiLevelType w:val="hybridMultilevel"/>
    <w:tmpl w:val="6B30ADE8"/>
    <w:lvl w:ilvl="0" w:tplc="716E1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DC06A2"/>
    <w:multiLevelType w:val="hybridMultilevel"/>
    <w:tmpl w:val="AD0065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63"/>
    <w:rsid w:val="0005148A"/>
    <w:rsid w:val="00192E1B"/>
    <w:rsid w:val="005677DC"/>
    <w:rsid w:val="00626FF8"/>
    <w:rsid w:val="00821FE3"/>
    <w:rsid w:val="00836099"/>
    <w:rsid w:val="00895E97"/>
    <w:rsid w:val="00926299"/>
    <w:rsid w:val="0094270C"/>
    <w:rsid w:val="00982063"/>
    <w:rsid w:val="009C4327"/>
    <w:rsid w:val="00A55F10"/>
    <w:rsid w:val="00CB4F62"/>
    <w:rsid w:val="00D327EC"/>
    <w:rsid w:val="00EE4324"/>
    <w:rsid w:val="00F42DF0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6CE9"/>
  <w15:docId w15:val="{6B9B110E-360C-4170-B6B0-1688599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Rice</dc:creator>
  <cp:keywords/>
  <dc:description/>
  <cp:lastModifiedBy>Seaman, Kristine</cp:lastModifiedBy>
  <cp:revision>2</cp:revision>
  <dcterms:created xsi:type="dcterms:W3CDTF">2020-05-07T14:00:00Z</dcterms:created>
  <dcterms:modified xsi:type="dcterms:W3CDTF">2020-05-07T14:00:00Z</dcterms:modified>
</cp:coreProperties>
</file>